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879" w:rsidRPr="00C44AFB" w:rsidRDefault="00184B6B" w:rsidP="009C353E">
      <w:pPr>
        <w:pStyle w:val="ConsPlusNormal"/>
        <w:ind w:left="4026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П</w:t>
      </w:r>
      <w:r w:rsidR="009C353E">
        <w:rPr>
          <w:rFonts w:ascii="Times New Roman" w:hAnsi="Times New Roman" w:cs="Times New Roman"/>
          <w:sz w:val="22"/>
        </w:rPr>
        <w:t>роект изменений в п</w:t>
      </w:r>
      <w:r w:rsidR="00101879" w:rsidRPr="00C44AFB">
        <w:rPr>
          <w:rFonts w:ascii="Times New Roman" w:hAnsi="Times New Roman" w:cs="Times New Roman"/>
          <w:sz w:val="22"/>
        </w:rPr>
        <w:t>остановление Администрации</w:t>
      </w:r>
    </w:p>
    <w:p w:rsidR="00101879" w:rsidRPr="00C44AFB" w:rsidRDefault="00101879" w:rsidP="009C353E">
      <w:pPr>
        <w:pStyle w:val="ConsPlusNormal"/>
        <w:ind w:left="4026"/>
        <w:rPr>
          <w:rFonts w:ascii="Times New Roman" w:hAnsi="Times New Roman" w:cs="Times New Roman"/>
          <w:sz w:val="22"/>
        </w:rPr>
      </w:pPr>
      <w:r w:rsidRPr="00C44AFB">
        <w:rPr>
          <w:rFonts w:ascii="Times New Roman" w:hAnsi="Times New Roman" w:cs="Times New Roman"/>
          <w:sz w:val="22"/>
        </w:rPr>
        <w:t>Петрозаводского городского округа</w:t>
      </w:r>
    </w:p>
    <w:p w:rsidR="00101879" w:rsidRDefault="00101879" w:rsidP="009C353E">
      <w:pPr>
        <w:pStyle w:val="ConsPlusNormal"/>
        <w:ind w:left="4026"/>
        <w:rPr>
          <w:rFonts w:ascii="Times New Roman" w:hAnsi="Times New Roman" w:cs="Times New Roman"/>
          <w:sz w:val="22"/>
        </w:rPr>
      </w:pPr>
      <w:r w:rsidRPr="00C44AFB">
        <w:rPr>
          <w:rFonts w:ascii="Times New Roman" w:hAnsi="Times New Roman" w:cs="Times New Roman"/>
          <w:sz w:val="22"/>
        </w:rPr>
        <w:t>от 30 декабря 2014 года № 7015</w:t>
      </w:r>
    </w:p>
    <w:p w:rsidR="00101879" w:rsidRPr="00C44AFB" w:rsidRDefault="00101879" w:rsidP="00535278">
      <w:pPr>
        <w:pStyle w:val="ConsPlusTitle"/>
        <w:outlineLvl w:val="0"/>
        <w:rPr>
          <w:rFonts w:ascii="Times New Roman" w:hAnsi="Times New Roman" w:cs="Times New Roman"/>
          <w:b w:val="0"/>
          <w:sz w:val="22"/>
        </w:rPr>
      </w:pPr>
    </w:p>
    <w:p w:rsidR="00101879" w:rsidRPr="00C44AFB" w:rsidRDefault="00101879" w:rsidP="00101879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2"/>
        </w:rPr>
      </w:pPr>
      <w:r w:rsidRPr="00C44AFB">
        <w:rPr>
          <w:rFonts w:ascii="Times New Roman" w:hAnsi="Times New Roman" w:cs="Times New Roman"/>
          <w:b w:val="0"/>
          <w:sz w:val="22"/>
        </w:rPr>
        <w:t>ПАСПОРТ</w:t>
      </w:r>
    </w:p>
    <w:p w:rsidR="00101879" w:rsidRPr="00C44AFB" w:rsidRDefault="00101879" w:rsidP="00101879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C44AFB">
        <w:rPr>
          <w:rFonts w:ascii="Times New Roman" w:hAnsi="Times New Roman" w:cs="Times New Roman"/>
          <w:b w:val="0"/>
          <w:sz w:val="22"/>
        </w:rPr>
        <w:t xml:space="preserve">муниципальной программы </w:t>
      </w:r>
      <w:proofErr w:type="gramStart"/>
      <w:r w:rsidRPr="00C44AFB">
        <w:rPr>
          <w:rFonts w:ascii="Times New Roman" w:hAnsi="Times New Roman" w:cs="Times New Roman"/>
          <w:b w:val="0"/>
          <w:sz w:val="22"/>
        </w:rPr>
        <w:t>Петрозаводского</w:t>
      </w:r>
      <w:proofErr w:type="gramEnd"/>
      <w:r w:rsidRPr="00C44AFB">
        <w:rPr>
          <w:rFonts w:ascii="Times New Roman" w:hAnsi="Times New Roman" w:cs="Times New Roman"/>
          <w:b w:val="0"/>
          <w:sz w:val="22"/>
        </w:rPr>
        <w:t xml:space="preserve"> городского</w:t>
      </w:r>
    </w:p>
    <w:p w:rsidR="00101879" w:rsidRPr="00C44AFB" w:rsidRDefault="00101879" w:rsidP="00101879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C44AFB">
        <w:rPr>
          <w:rFonts w:ascii="Times New Roman" w:hAnsi="Times New Roman" w:cs="Times New Roman"/>
          <w:b w:val="0"/>
          <w:sz w:val="22"/>
        </w:rPr>
        <w:t>округа «Развитие транспортной системы Петрозаводского</w:t>
      </w:r>
    </w:p>
    <w:p w:rsidR="00101879" w:rsidRPr="00C44AFB" w:rsidRDefault="00101879" w:rsidP="00101879">
      <w:pPr>
        <w:pStyle w:val="ConsPlusTitle"/>
        <w:jc w:val="center"/>
        <w:rPr>
          <w:rFonts w:ascii="Times New Roman" w:hAnsi="Times New Roman" w:cs="Times New Roman"/>
          <w:b w:val="0"/>
          <w:sz w:val="22"/>
        </w:rPr>
      </w:pPr>
      <w:r w:rsidRPr="00C44AFB">
        <w:rPr>
          <w:rFonts w:ascii="Times New Roman" w:hAnsi="Times New Roman" w:cs="Times New Roman"/>
          <w:b w:val="0"/>
          <w:sz w:val="22"/>
        </w:rPr>
        <w:t xml:space="preserve">городского округа» </w:t>
      </w:r>
    </w:p>
    <w:p w:rsidR="00DB6600" w:rsidRPr="00C44AFB" w:rsidRDefault="00DB6600">
      <w:pPr>
        <w:pStyle w:val="ConsPlusNormal"/>
        <w:jc w:val="both"/>
        <w:rPr>
          <w:rFonts w:ascii="Times New Roman" w:hAnsi="Times New Roman" w:cs="Times New Roman"/>
          <w:sz w:val="22"/>
        </w:rPr>
      </w:pPr>
    </w:p>
    <w:tbl>
      <w:tblPr>
        <w:tblW w:w="98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6"/>
        <w:gridCol w:w="680"/>
        <w:gridCol w:w="1530"/>
        <w:gridCol w:w="1814"/>
        <w:gridCol w:w="1984"/>
        <w:gridCol w:w="1965"/>
      </w:tblGrid>
      <w:tr w:rsidR="00DB6600" w:rsidRPr="00ED227F" w:rsidTr="0086591C">
        <w:tc>
          <w:tcPr>
            <w:tcW w:w="1876" w:type="dxa"/>
          </w:tcPr>
          <w:p w:rsidR="00DB6600" w:rsidRPr="00461C07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461C07">
              <w:rPr>
                <w:rFonts w:ascii="Times New Roman" w:hAnsi="Times New Roman" w:cs="Times New Roman"/>
                <w:sz w:val="22"/>
              </w:rPr>
              <w:t>Ответственный исполнитель муниципальной программы</w:t>
            </w:r>
          </w:p>
        </w:tc>
        <w:tc>
          <w:tcPr>
            <w:tcW w:w="7973" w:type="dxa"/>
            <w:gridSpan w:val="5"/>
          </w:tcPr>
          <w:p w:rsidR="00DB6600" w:rsidRPr="00461C07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461C07">
              <w:rPr>
                <w:rFonts w:ascii="Times New Roman" w:hAnsi="Times New Roman" w:cs="Times New Roman"/>
                <w:sz w:val="22"/>
              </w:rPr>
              <w:t>Комитет жилищно-коммунального хозяйства Администрации Петрозаводского городского округа</w:t>
            </w:r>
          </w:p>
        </w:tc>
      </w:tr>
      <w:tr w:rsidR="00DB6600" w:rsidRPr="009C353E" w:rsidTr="0086591C">
        <w:tc>
          <w:tcPr>
            <w:tcW w:w="1876" w:type="dxa"/>
          </w:tcPr>
          <w:p w:rsidR="00DB6600" w:rsidRPr="009C353E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9C353E">
              <w:rPr>
                <w:rFonts w:ascii="Times New Roman" w:hAnsi="Times New Roman" w:cs="Times New Roman"/>
                <w:sz w:val="22"/>
              </w:rPr>
              <w:t>Соисполнители муниципальной программы</w:t>
            </w:r>
          </w:p>
        </w:tc>
        <w:tc>
          <w:tcPr>
            <w:tcW w:w="7973" w:type="dxa"/>
            <w:gridSpan w:val="5"/>
          </w:tcPr>
          <w:p w:rsidR="00DB6600" w:rsidRPr="00B5522A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B5522A">
              <w:rPr>
                <w:rFonts w:ascii="Times New Roman" w:hAnsi="Times New Roman" w:cs="Times New Roman"/>
                <w:sz w:val="22"/>
              </w:rPr>
              <w:t>Комитет экономики и управления муниципальным имуществом Администрации Петрозаводского городского округа (до 01.10.2018).</w:t>
            </w:r>
          </w:p>
          <w:p w:rsidR="00DB6600" w:rsidRPr="00B5522A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B5522A">
              <w:rPr>
                <w:rFonts w:ascii="Times New Roman" w:hAnsi="Times New Roman" w:cs="Times New Roman"/>
                <w:sz w:val="22"/>
              </w:rPr>
              <w:t>Комитет экономического развития Администрации Петрозаводского городского округа (</w:t>
            </w:r>
            <w:r w:rsidR="00461C07" w:rsidRPr="00B5522A">
              <w:rPr>
                <w:rFonts w:ascii="Times New Roman" w:hAnsi="Times New Roman" w:cs="Times New Roman"/>
                <w:sz w:val="22"/>
              </w:rPr>
              <w:t>до 05.05.2024</w:t>
            </w:r>
            <w:r w:rsidRPr="00B5522A">
              <w:rPr>
                <w:rFonts w:ascii="Times New Roman" w:hAnsi="Times New Roman" w:cs="Times New Roman"/>
                <w:sz w:val="22"/>
              </w:rPr>
              <w:t>).</w:t>
            </w:r>
          </w:p>
          <w:p w:rsidR="00461C07" w:rsidRPr="00B5522A" w:rsidRDefault="00DB6600" w:rsidP="009F035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B5522A">
              <w:rPr>
                <w:rFonts w:ascii="Times New Roman" w:hAnsi="Times New Roman" w:cs="Times New Roman"/>
                <w:sz w:val="22"/>
              </w:rPr>
              <w:t>Комитет градостроительства и землепользования Администрации Петрозаводского</w:t>
            </w:r>
            <w:r w:rsidR="00461C07" w:rsidRPr="00B5522A">
              <w:rPr>
                <w:rFonts w:ascii="Times New Roman" w:hAnsi="Times New Roman" w:cs="Times New Roman"/>
                <w:sz w:val="22"/>
              </w:rPr>
              <w:t xml:space="preserve"> городского округа (до 05.05.2024</w:t>
            </w:r>
            <w:r w:rsidRPr="00B5522A">
              <w:rPr>
                <w:rFonts w:ascii="Times New Roman" w:hAnsi="Times New Roman" w:cs="Times New Roman"/>
                <w:sz w:val="22"/>
              </w:rPr>
              <w:t>).</w:t>
            </w:r>
          </w:p>
          <w:p w:rsidR="00461C07" w:rsidRPr="00B5522A" w:rsidRDefault="00461C07" w:rsidP="00461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522A">
              <w:rPr>
                <w:rFonts w:ascii="Times New Roman" w:hAnsi="Times New Roman" w:cs="Times New Roman"/>
              </w:rPr>
              <w:t>Комитет градостроительства и экономического развития Администрации Петрозаводского городского округа (с 06.05.2024).</w:t>
            </w:r>
          </w:p>
          <w:p w:rsidR="00461C07" w:rsidRPr="009C353E" w:rsidRDefault="00461C07" w:rsidP="00461C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5522A">
              <w:rPr>
                <w:rFonts w:ascii="Times New Roman" w:hAnsi="Times New Roman" w:cs="Times New Roman"/>
              </w:rPr>
              <w:t>Аппарат Администрации Петрозаводского городского округа</w:t>
            </w:r>
          </w:p>
        </w:tc>
      </w:tr>
      <w:tr w:rsidR="00DB6600" w:rsidRPr="009C353E" w:rsidTr="0086591C">
        <w:tc>
          <w:tcPr>
            <w:tcW w:w="1876" w:type="dxa"/>
          </w:tcPr>
          <w:p w:rsidR="00DB6600" w:rsidRPr="00990169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990169">
              <w:rPr>
                <w:rFonts w:ascii="Times New Roman" w:hAnsi="Times New Roman" w:cs="Times New Roman"/>
                <w:sz w:val="22"/>
              </w:rPr>
              <w:t>Подпрограммы муниципальной программы</w:t>
            </w:r>
          </w:p>
        </w:tc>
        <w:tc>
          <w:tcPr>
            <w:tcW w:w="7973" w:type="dxa"/>
            <w:gridSpan w:val="5"/>
          </w:tcPr>
          <w:p w:rsidR="00DB6600" w:rsidRPr="00990169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990169">
              <w:rPr>
                <w:rFonts w:ascii="Times New Roman" w:hAnsi="Times New Roman" w:cs="Times New Roman"/>
                <w:sz w:val="22"/>
              </w:rPr>
              <w:t>1. Развитие дорожного хозяйства Петрозаводского городского округа.</w:t>
            </w:r>
          </w:p>
          <w:p w:rsidR="00DB6600" w:rsidRPr="00990169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990169">
              <w:rPr>
                <w:rFonts w:ascii="Times New Roman" w:hAnsi="Times New Roman" w:cs="Times New Roman"/>
                <w:sz w:val="22"/>
              </w:rPr>
              <w:t>2. Повышение безопасности дорожного движения на территории Петрозаводского городского округа.</w:t>
            </w:r>
          </w:p>
          <w:p w:rsidR="00EE6142" w:rsidRPr="00990169" w:rsidRDefault="00DB6600" w:rsidP="00EE6142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990169">
              <w:rPr>
                <w:rFonts w:ascii="Times New Roman" w:hAnsi="Times New Roman" w:cs="Times New Roman"/>
                <w:sz w:val="22"/>
              </w:rPr>
              <w:t>3. Развитие транспортного обслуживания населения</w:t>
            </w:r>
            <w:r w:rsidR="00990169">
              <w:rPr>
                <w:rFonts w:ascii="Times New Roman" w:hAnsi="Times New Roman" w:cs="Times New Roman"/>
                <w:sz w:val="22"/>
              </w:rPr>
              <w:t>.</w:t>
            </w:r>
          </w:p>
        </w:tc>
      </w:tr>
      <w:tr w:rsidR="00DB6600" w:rsidRPr="009C353E" w:rsidTr="0086591C">
        <w:tc>
          <w:tcPr>
            <w:tcW w:w="1876" w:type="dxa"/>
          </w:tcPr>
          <w:p w:rsidR="00DB6600" w:rsidRPr="009C353E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9C353E">
              <w:rPr>
                <w:rFonts w:ascii="Times New Roman" w:hAnsi="Times New Roman" w:cs="Times New Roman"/>
                <w:sz w:val="22"/>
              </w:rPr>
              <w:t>Цель муниципальной программы</w:t>
            </w:r>
          </w:p>
        </w:tc>
        <w:tc>
          <w:tcPr>
            <w:tcW w:w="7973" w:type="dxa"/>
            <w:gridSpan w:val="5"/>
          </w:tcPr>
          <w:p w:rsidR="00DB6600" w:rsidRPr="00990169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990169">
              <w:rPr>
                <w:rFonts w:ascii="Times New Roman" w:hAnsi="Times New Roman" w:cs="Times New Roman"/>
                <w:sz w:val="22"/>
              </w:rPr>
              <w:t>Развитие комфортных и безопасных условий для движения автомобильного транспорта на территории Петрозаводского городского округа</w:t>
            </w:r>
          </w:p>
          <w:p w:rsidR="00AC29A7" w:rsidRPr="009C353E" w:rsidRDefault="00AC29A7" w:rsidP="00AC29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DB6600" w:rsidRPr="009C353E" w:rsidTr="0086591C">
        <w:tc>
          <w:tcPr>
            <w:tcW w:w="1876" w:type="dxa"/>
            <w:shd w:val="clear" w:color="auto" w:fill="FFFFFF" w:themeFill="background1"/>
          </w:tcPr>
          <w:p w:rsidR="00DB6600" w:rsidRPr="009C353E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9C353E">
              <w:rPr>
                <w:rFonts w:ascii="Times New Roman" w:hAnsi="Times New Roman" w:cs="Times New Roman"/>
                <w:sz w:val="22"/>
              </w:rPr>
              <w:t>Задачи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B6600" w:rsidRPr="00FB47DF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990169">
              <w:rPr>
                <w:rFonts w:ascii="Times New Roman" w:hAnsi="Times New Roman" w:cs="Times New Roman"/>
                <w:sz w:val="22"/>
              </w:rPr>
              <w:t xml:space="preserve">1. Развитие и совершенствование улично-дорожной сети Петрозаводского городского округа, обеспечивающей безопасные и бесперебойные перевозки пассажиров и грузов автомобильным транспортом. Создание благоприятной окружающей </w:t>
            </w:r>
            <w:r w:rsidRPr="00FB47DF">
              <w:rPr>
                <w:rFonts w:ascii="Times New Roman" w:hAnsi="Times New Roman" w:cs="Times New Roman"/>
                <w:sz w:val="22"/>
              </w:rPr>
              <w:t>среды и комфортных условий для</w:t>
            </w:r>
            <w:r w:rsidR="00F843B4" w:rsidRPr="00FB47DF">
              <w:rPr>
                <w:rFonts w:ascii="Times New Roman" w:hAnsi="Times New Roman" w:cs="Times New Roman"/>
                <w:sz w:val="22"/>
              </w:rPr>
              <w:t xml:space="preserve"> проживания жителей и гостей г. </w:t>
            </w:r>
            <w:r w:rsidRPr="00FB47DF">
              <w:rPr>
                <w:rFonts w:ascii="Times New Roman" w:hAnsi="Times New Roman" w:cs="Times New Roman"/>
                <w:sz w:val="22"/>
              </w:rPr>
              <w:t>Петрозаводска.</w:t>
            </w:r>
          </w:p>
          <w:p w:rsidR="00DB6600" w:rsidRPr="00FB47DF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FB47DF">
              <w:rPr>
                <w:rFonts w:ascii="Times New Roman" w:hAnsi="Times New Roman" w:cs="Times New Roman"/>
                <w:sz w:val="22"/>
              </w:rPr>
              <w:t>2. Повышение безопасности всех участников дорожного движения.</w:t>
            </w:r>
          </w:p>
          <w:p w:rsidR="001E1B09" w:rsidRPr="009C353E" w:rsidRDefault="00DB6600" w:rsidP="001E1B09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FB47DF">
              <w:rPr>
                <w:rFonts w:ascii="Times New Roman" w:hAnsi="Times New Roman" w:cs="Times New Roman"/>
                <w:sz w:val="22"/>
              </w:rPr>
              <w:t>3. Развитие транспортного обслуживания населения автомобильным и наземным электрическим транспортом</w:t>
            </w:r>
            <w:r w:rsidR="009D7ED3" w:rsidRPr="00FB47DF">
              <w:rPr>
                <w:rFonts w:ascii="Times New Roman" w:hAnsi="Times New Roman" w:cs="Times New Roman"/>
                <w:sz w:val="22"/>
              </w:rPr>
              <w:t>.</w:t>
            </w:r>
          </w:p>
        </w:tc>
      </w:tr>
      <w:tr w:rsidR="00DB6600" w:rsidRPr="009C353E" w:rsidTr="0086591C">
        <w:tc>
          <w:tcPr>
            <w:tcW w:w="1876" w:type="dxa"/>
            <w:shd w:val="clear" w:color="auto" w:fill="FFFFFF" w:themeFill="background1"/>
          </w:tcPr>
          <w:p w:rsidR="00DB6600" w:rsidRPr="009C353E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9C353E">
              <w:rPr>
                <w:rFonts w:ascii="Times New Roman" w:hAnsi="Times New Roman" w:cs="Times New Roman"/>
                <w:sz w:val="22"/>
              </w:rPr>
              <w:t>Конечные результаты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B6600" w:rsidRPr="00FB47DF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FB47DF">
              <w:rPr>
                <w:rFonts w:ascii="Times New Roman" w:hAnsi="Times New Roman" w:cs="Times New Roman"/>
                <w:sz w:val="22"/>
              </w:rPr>
              <w:t>1. Увеличение площади улично-дорожной сети Петрозаводского городского округа, соответствующей нормативным требованиям к транспортно-экс</w:t>
            </w:r>
            <w:r w:rsidR="00973112" w:rsidRPr="00FB47DF">
              <w:rPr>
                <w:rFonts w:ascii="Times New Roman" w:hAnsi="Times New Roman" w:cs="Times New Roman"/>
                <w:sz w:val="22"/>
              </w:rPr>
              <w:t>плуатационным показателям, на 73 процента</w:t>
            </w:r>
            <w:r w:rsidRPr="00FB47DF">
              <w:rPr>
                <w:rFonts w:ascii="Times New Roman" w:hAnsi="Times New Roman" w:cs="Times New Roman"/>
                <w:sz w:val="22"/>
              </w:rPr>
              <w:t>.</w:t>
            </w:r>
          </w:p>
          <w:p w:rsidR="00DB6600" w:rsidRPr="00FB47DF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FB47DF">
              <w:rPr>
                <w:rFonts w:ascii="Times New Roman" w:hAnsi="Times New Roman" w:cs="Times New Roman"/>
                <w:sz w:val="22"/>
              </w:rPr>
              <w:t>2. Сокращение числа погибших в дорожно-транс</w:t>
            </w:r>
            <w:r w:rsidR="00FB51EC" w:rsidRPr="00FB47DF">
              <w:rPr>
                <w:rFonts w:ascii="Times New Roman" w:hAnsi="Times New Roman" w:cs="Times New Roman"/>
                <w:sz w:val="22"/>
              </w:rPr>
              <w:t>п</w:t>
            </w:r>
            <w:r w:rsidR="00973112" w:rsidRPr="00FB47DF">
              <w:rPr>
                <w:rFonts w:ascii="Times New Roman" w:hAnsi="Times New Roman" w:cs="Times New Roman"/>
                <w:sz w:val="22"/>
              </w:rPr>
              <w:t>ортных происшествиях в год на 9</w:t>
            </w:r>
            <w:r w:rsidRPr="00FB47DF">
              <w:rPr>
                <w:rFonts w:ascii="Times New Roman" w:hAnsi="Times New Roman" w:cs="Times New Roman"/>
                <w:sz w:val="22"/>
              </w:rPr>
              <w:t xml:space="preserve"> процентов.</w:t>
            </w:r>
          </w:p>
          <w:p w:rsidR="00F20C70" w:rsidRPr="009C353E" w:rsidRDefault="00902003" w:rsidP="00F20C70">
            <w:pPr>
              <w:pStyle w:val="ConsPlusNormal"/>
              <w:tabs>
                <w:tab w:val="left" w:pos="256"/>
              </w:tabs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FB47DF">
              <w:rPr>
                <w:rFonts w:ascii="Times New Roman" w:hAnsi="Times New Roman" w:cs="Times New Roman"/>
                <w:sz w:val="22"/>
              </w:rPr>
              <w:t xml:space="preserve">3. </w:t>
            </w:r>
            <w:r w:rsidR="00DB6600" w:rsidRPr="00FB47DF">
              <w:rPr>
                <w:rFonts w:ascii="Times New Roman" w:hAnsi="Times New Roman" w:cs="Times New Roman"/>
                <w:sz w:val="22"/>
              </w:rPr>
              <w:t>Увеличение количества перевезенных пассажиров общественным автомобильным и наземным электри</w:t>
            </w:r>
            <w:r w:rsidR="00973112" w:rsidRPr="00FB47DF">
              <w:rPr>
                <w:rFonts w:ascii="Times New Roman" w:hAnsi="Times New Roman" w:cs="Times New Roman"/>
                <w:sz w:val="22"/>
              </w:rPr>
              <w:t>ческим транспортом в год на 0,25</w:t>
            </w:r>
            <w:r w:rsidR="00FB51EC" w:rsidRPr="00FB47DF">
              <w:rPr>
                <w:rFonts w:ascii="Times New Roman" w:hAnsi="Times New Roman" w:cs="Times New Roman"/>
                <w:sz w:val="22"/>
              </w:rPr>
              <w:t xml:space="preserve"> процент</w:t>
            </w:r>
            <w:r w:rsidR="00973112" w:rsidRPr="00FB47DF">
              <w:rPr>
                <w:rFonts w:ascii="Times New Roman" w:hAnsi="Times New Roman" w:cs="Times New Roman"/>
                <w:sz w:val="22"/>
              </w:rPr>
              <w:t>а</w:t>
            </w:r>
          </w:p>
        </w:tc>
      </w:tr>
      <w:tr w:rsidR="00DB6600" w:rsidRPr="009C353E" w:rsidTr="0086591C">
        <w:tc>
          <w:tcPr>
            <w:tcW w:w="1876" w:type="dxa"/>
            <w:shd w:val="clear" w:color="auto" w:fill="FFFFFF" w:themeFill="background1"/>
          </w:tcPr>
          <w:p w:rsidR="00DB6600" w:rsidRPr="009C353E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9C353E">
              <w:rPr>
                <w:rFonts w:ascii="Times New Roman" w:hAnsi="Times New Roman" w:cs="Times New Roman"/>
                <w:sz w:val="22"/>
              </w:rPr>
              <w:t>Целевые индикаторы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B6600" w:rsidRPr="00FB47DF" w:rsidRDefault="00DB6600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</w:rPr>
            </w:pPr>
            <w:r w:rsidRPr="00FB47DF">
              <w:rPr>
                <w:rFonts w:ascii="Times New Roman" w:hAnsi="Times New Roman" w:cs="Times New Roman"/>
                <w:sz w:val="22"/>
              </w:rPr>
              <w:t>1. Доля площади улично-дорожной сети Петрозаводского городского округа, соответствующей нормативным требованиям к транспортно-эксплуатационным показателям.</w:t>
            </w:r>
          </w:p>
          <w:p w:rsidR="004B615F" w:rsidRPr="009C353E" w:rsidRDefault="00DB6600" w:rsidP="004B615F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FB47DF">
              <w:rPr>
                <w:rFonts w:ascii="Times New Roman" w:hAnsi="Times New Roman" w:cs="Times New Roman"/>
                <w:sz w:val="22"/>
              </w:rPr>
              <w:t>2. Число погибших в дорожно-транспортных происшествиях в год</w:t>
            </w:r>
            <w:r w:rsidR="005E455C" w:rsidRPr="00FB47DF">
              <w:rPr>
                <w:rFonts w:ascii="Times New Roman" w:hAnsi="Times New Roman" w:cs="Times New Roman"/>
                <w:sz w:val="22"/>
              </w:rPr>
              <w:t>.</w:t>
            </w:r>
          </w:p>
        </w:tc>
      </w:tr>
      <w:tr w:rsidR="00DB6600" w:rsidRPr="009C353E" w:rsidTr="0086591C">
        <w:tc>
          <w:tcPr>
            <w:tcW w:w="1876" w:type="dxa"/>
            <w:shd w:val="clear" w:color="auto" w:fill="FFFFFF" w:themeFill="background1"/>
          </w:tcPr>
          <w:p w:rsidR="00DB6600" w:rsidRPr="009C353E" w:rsidRDefault="00DB6600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9C353E">
              <w:rPr>
                <w:rFonts w:ascii="Times New Roman" w:hAnsi="Times New Roman" w:cs="Times New Roman"/>
                <w:sz w:val="22"/>
              </w:rPr>
              <w:t xml:space="preserve">Показатели результатов и эффективности </w:t>
            </w:r>
            <w:r w:rsidRPr="009C353E">
              <w:rPr>
                <w:rFonts w:ascii="Times New Roman" w:hAnsi="Times New Roman" w:cs="Times New Roman"/>
                <w:sz w:val="22"/>
              </w:rPr>
              <w:lastRenderedPageBreak/>
              <w:t>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B6600" w:rsidRPr="00FB47DF" w:rsidRDefault="00DB66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1. Площадь улично-дорожной сети Петрозаводского городского округа, соответствующая нормативным требованиям к транспортно-эксплуатационным показателям.</w:t>
            </w:r>
          </w:p>
          <w:p w:rsidR="00DB6600" w:rsidRPr="00FB47DF" w:rsidRDefault="00DB66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2. Количество лиц, погибших в результате дорожно-транспортных происшествий в год, на 10 тыс. транспортных средств, зарегистрированных в Петрозаводском городском округе.</w:t>
            </w:r>
          </w:p>
          <w:p w:rsidR="00DB6600" w:rsidRPr="00FB47DF" w:rsidRDefault="00DB66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3. Количество лиц, погибших в результате дорожно-транспортных происшествий в год, на 100 тыс. человек населения Петрозаводского городского округа.</w:t>
            </w:r>
          </w:p>
          <w:p w:rsidR="00DB6600" w:rsidRPr="00FB47DF" w:rsidRDefault="00DB66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4. Количество лиц, погибших в результате дорожно-транспортных происшествий, на 100 пострадавших.</w:t>
            </w:r>
          </w:p>
          <w:p w:rsidR="00DB6600" w:rsidRPr="00FB47DF" w:rsidRDefault="00DB6600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5. Количество перевезенных пассажиров в год всеми видами общественного транспорта (автобусный, троллейбусный).</w:t>
            </w:r>
          </w:p>
          <w:p w:rsidR="0074653A" w:rsidRPr="009C353E" w:rsidRDefault="00BC1510" w:rsidP="0074653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6</w:t>
            </w:r>
            <w:r w:rsidR="00DB6600"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. Увеличение объемов налоговых поступлений на территории Петрозаводского городского округа от деятельности гостиниц и предприятий общественного питания</w:t>
            </w: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.</w:t>
            </w:r>
          </w:p>
        </w:tc>
      </w:tr>
      <w:tr w:rsidR="00DB6600" w:rsidRPr="009C353E" w:rsidTr="0086591C">
        <w:tc>
          <w:tcPr>
            <w:tcW w:w="1876" w:type="dxa"/>
            <w:shd w:val="clear" w:color="auto" w:fill="FFFFFF" w:themeFill="background1"/>
          </w:tcPr>
          <w:p w:rsidR="00DB6600" w:rsidRPr="00FB47DF" w:rsidRDefault="00DB6600" w:rsidP="001E2D37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FB47DF">
              <w:rPr>
                <w:rFonts w:ascii="Times New Roman" w:hAnsi="Times New Roman" w:cs="Times New Roman"/>
                <w:sz w:val="22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B6600" w:rsidRPr="00FB47DF" w:rsidRDefault="00DB6600" w:rsidP="001E2D3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2015-2028 годы, этапы не выделяются</w:t>
            </w:r>
          </w:p>
        </w:tc>
      </w:tr>
      <w:tr w:rsidR="00C44AFB" w:rsidRPr="009C353E" w:rsidTr="0086591C">
        <w:tc>
          <w:tcPr>
            <w:tcW w:w="1876" w:type="dxa"/>
            <w:vMerge w:val="restart"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9C353E">
              <w:rPr>
                <w:rFonts w:ascii="Times New Roman" w:hAnsi="Times New Roman" w:cs="Times New Roman"/>
                <w:sz w:val="22"/>
              </w:rPr>
              <w:t>Финансовое обеспечение муниципальной программы, в том числе подпрограмм, с указанием источников, с разбивкой по годам реализации</w:t>
            </w: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C44AFB" w:rsidRPr="009C353E" w:rsidRDefault="00C44AFB" w:rsidP="004D65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54220D">
              <w:rPr>
                <w:rFonts w:ascii="Times New Roman" w:hAnsi="Times New Roman" w:cs="Times New Roman"/>
                <w:color w:val="000000" w:themeColor="text1"/>
              </w:rPr>
              <w:t xml:space="preserve">Объем финансового обеспечения на реализацию муниципальной программы </w:t>
            </w:r>
            <w:r w:rsidRPr="0054220D">
              <w:rPr>
                <w:rFonts w:ascii="Times New Roman" w:hAnsi="Times New Roman" w:cs="Times New Roman"/>
              </w:rPr>
              <w:t xml:space="preserve">составляет </w:t>
            </w:r>
            <w:r w:rsidR="0054220D" w:rsidRPr="0054220D">
              <w:rPr>
                <w:rFonts w:ascii="Times New Roman" w:hAnsi="Times New Roman" w:cs="Times New Roman"/>
              </w:rPr>
              <w:t>16 071 119,5</w:t>
            </w:r>
            <w:r w:rsidR="004D65C2" w:rsidRPr="0054220D">
              <w:rPr>
                <w:rFonts w:ascii="Times New Roman" w:hAnsi="Times New Roman" w:cs="Times New Roman"/>
              </w:rPr>
              <w:t xml:space="preserve"> </w:t>
            </w:r>
            <w:r w:rsidRPr="0054220D">
              <w:rPr>
                <w:rFonts w:ascii="Times New Roman" w:hAnsi="Times New Roman" w:cs="Times New Roman"/>
              </w:rPr>
              <w:t>тыс</w:t>
            </w:r>
            <w:r w:rsidRPr="0054220D">
              <w:rPr>
                <w:rFonts w:ascii="Times New Roman" w:hAnsi="Times New Roman" w:cs="Times New Roman"/>
                <w:color w:val="000000" w:themeColor="text1"/>
              </w:rPr>
              <w:t>. рублей, в том числе по годам, тыс. рублей: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Петрозаводского городского округа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Республики Карелия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Федеральный бюджет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483 965,8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460 965,8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23 000,0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1 030 620,4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580 620,4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450 000,0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569 407,3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437 845,3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105 919,0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25 643,0</w:t>
            </w:r>
          </w:p>
        </w:tc>
      </w:tr>
      <w:tr w:rsidR="00C44AFB" w:rsidRPr="00FB47D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603 742,9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451 740,2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152 002,7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FB47D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1 029 392,8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424 979,8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204 413,0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400 000,0</w:t>
            </w:r>
          </w:p>
        </w:tc>
      </w:tr>
      <w:tr w:rsidR="00C44AFB" w:rsidRPr="00FB47D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1 630 653,9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384 895,3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596 958,6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648 800,0</w:t>
            </w:r>
          </w:p>
        </w:tc>
      </w:tr>
      <w:tr w:rsidR="00C44AFB" w:rsidRPr="00FB47DF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1 584 950,2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501 449,9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1 083 500,3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4D65C2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sz w:val="22"/>
              </w:rPr>
              <w:t>1 162 609,4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4D65C2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eastAsia="Times New Roman" w:hAnsi="Times New Roman" w:cs="Times New Roman"/>
                <w:sz w:val="22"/>
              </w:rPr>
              <w:t>458 493,6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4D65C2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sz w:val="22"/>
              </w:rPr>
              <w:t>704 115,8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B33637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9C353E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9C353E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FB47DF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1 265 272,2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FB47DF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441 365,2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FB47DF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823 907,0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FB47DF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9C353E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9C353E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FB47DF" w:rsidRDefault="00223ABA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2 257 586,9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FB47DF" w:rsidRDefault="00D42AA2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671 046,0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FB47DF" w:rsidRDefault="00AF73E8" w:rsidP="00D42A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D42AA2" w:rsidRPr="00FB47DF">
              <w:rPr>
                <w:rFonts w:ascii="Times New Roman" w:eastAsia="Times New Roman" w:hAnsi="Times New Roman" w:cs="Times New Roman"/>
                <w:lang w:eastAsia="ru-RU"/>
              </w:rPr>
              <w:t> 586 540,9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FB47DF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9C353E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9C353E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9C353E" w:rsidRDefault="004937E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F5C88">
              <w:rPr>
                <w:rFonts w:ascii="Times New Roman" w:eastAsia="Times New Roman" w:hAnsi="Times New Roman" w:cs="Times New Roman"/>
                <w:lang w:eastAsia="ru-RU"/>
              </w:rPr>
              <w:t>1 214 899,8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01198C" w:rsidRDefault="004937E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98C">
              <w:rPr>
                <w:rFonts w:ascii="Times New Roman" w:eastAsia="Times New Roman" w:hAnsi="Times New Roman" w:cs="Times New Roman"/>
                <w:lang w:eastAsia="ru-RU"/>
              </w:rPr>
              <w:t>568 210,4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01198C" w:rsidRDefault="004937E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198C">
              <w:rPr>
                <w:rFonts w:ascii="Times New Roman" w:eastAsia="Times New Roman" w:hAnsi="Times New Roman" w:cs="Times New Roman"/>
                <w:lang w:eastAsia="ru-RU"/>
              </w:rPr>
              <w:t>646 689,4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9C353E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937E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9C353E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9C353E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9C353E" w:rsidRDefault="00AF5C8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F5C88">
              <w:rPr>
                <w:rFonts w:ascii="Times New Roman" w:eastAsia="Times New Roman" w:hAnsi="Times New Roman" w:cs="Times New Roman"/>
                <w:lang w:eastAsia="ru-RU"/>
              </w:rPr>
              <w:t>949 990,9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9C353E" w:rsidRDefault="00AF5C8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F5C88">
              <w:rPr>
                <w:rFonts w:ascii="Times New Roman" w:eastAsia="Times New Roman" w:hAnsi="Times New Roman" w:cs="Times New Roman"/>
                <w:lang w:eastAsia="ru-RU"/>
              </w:rPr>
              <w:t>818 109,8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9C353E" w:rsidRDefault="00AF5C8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F5C88">
              <w:rPr>
                <w:rFonts w:ascii="Times New Roman" w:eastAsia="Times New Roman" w:hAnsi="Times New Roman" w:cs="Times New Roman"/>
                <w:lang w:eastAsia="ru-RU"/>
              </w:rPr>
              <w:t>131 881,1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9C353E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0281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9C353E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9C353E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9C353E" w:rsidRDefault="00E0281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02810">
              <w:rPr>
                <w:rFonts w:ascii="Times New Roman" w:eastAsia="Times New Roman" w:hAnsi="Times New Roman" w:cs="Times New Roman"/>
                <w:lang w:eastAsia="ru-RU"/>
              </w:rPr>
              <w:t>1 292 184,5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9C353E" w:rsidRDefault="00E0281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02810">
              <w:rPr>
                <w:rFonts w:ascii="Times New Roman" w:eastAsia="Times New Roman" w:hAnsi="Times New Roman" w:cs="Times New Roman"/>
                <w:lang w:eastAsia="ru-RU"/>
              </w:rPr>
              <w:t>875 676,2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E02810" w:rsidRDefault="00E0281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810">
              <w:rPr>
                <w:rFonts w:ascii="Times New Roman" w:eastAsia="Times New Roman" w:hAnsi="Times New Roman" w:cs="Times New Roman"/>
                <w:lang w:eastAsia="ru-RU"/>
              </w:rPr>
              <w:t>416 508,3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E02810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0281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33637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B33637" w:rsidRPr="009C353E" w:rsidRDefault="00B33637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B33637" w:rsidRPr="009C353E" w:rsidRDefault="00B3363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B33637" w:rsidRPr="009C353E" w:rsidRDefault="008F0421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F0421">
              <w:rPr>
                <w:rFonts w:ascii="Times New Roman" w:eastAsia="Times New Roman" w:hAnsi="Times New Roman" w:cs="Times New Roman"/>
                <w:lang w:eastAsia="ru-RU"/>
              </w:rPr>
              <w:t>995 842,5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B33637" w:rsidRPr="009C353E" w:rsidRDefault="008F0421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F0421">
              <w:rPr>
                <w:rFonts w:ascii="Times New Roman" w:eastAsia="Times New Roman" w:hAnsi="Times New Roman" w:cs="Times New Roman"/>
                <w:lang w:eastAsia="ru-RU"/>
              </w:rPr>
              <w:t>879 334,2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B33637" w:rsidRPr="009C353E" w:rsidRDefault="00077A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F0421">
              <w:rPr>
                <w:rFonts w:ascii="Times New Roman" w:eastAsia="Times New Roman" w:hAnsi="Times New Roman" w:cs="Times New Roman"/>
                <w:lang w:eastAsia="ru-RU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B33637" w:rsidRPr="009C353E" w:rsidRDefault="00B3363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F042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C44AFB" w:rsidRPr="0054220D" w:rsidRDefault="00C44AFB" w:rsidP="001E2D3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54220D">
              <w:rPr>
                <w:rFonts w:ascii="Times New Roman" w:hAnsi="Times New Roman" w:cs="Times New Roman"/>
                <w:color w:val="000000" w:themeColor="text1"/>
                <w:sz w:val="22"/>
              </w:rPr>
              <w:t>Объем финансового обеспечения на реализацию подпрограмм составляет:</w:t>
            </w:r>
          </w:p>
          <w:p w:rsidR="00C44AFB" w:rsidRPr="0054220D" w:rsidRDefault="00C44AFB" w:rsidP="001E2D3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54220D">
              <w:rPr>
                <w:rFonts w:ascii="Times New Roman" w:hAnsi="Times New Roman" w:cs="Times New Roman"/>
                <w:color w:val="000000" w:themeColor="text1"/>
                <w:sz w:val="22"/>
              </w:rPr>
              <w:t>Подпрограмма 1. Развитие дорожного хозяйства Петрозаводского городского округа:</w:t>
            </w:r>
          </w:p>
          <w:p w:rsidR="00C44AFB" w:rsidRPr="009C353E" w:rsidRDefault="00C44AFB" w:rsidP="0098215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54220D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всего – </w:t>
            </w:r>
            <w:r w:rsidR="0054220D" w:rsidRPr="0054220D">
              <w:rPr>
                <w:rFonts w:ascii="Times New Roman" w:eastAsia="Times New Roman" w:hAnsi="Times New Roman" w:cs="Times New Roman"/>
                <w:sz w:val="22"/>
              </w:rPr>
              <w:t>12 204 983,8</w:t>
            </w:r>
            <w:r w:rsidR="00250688" w:rsidRPr="005422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4220D">
              <w:rPr>
                <w:rFonts w:ascii="Times New Roman" w:hAnsi="Times New Roman" w:cs="Times New Roman"/>
                <w:color w:val="000000" w:themeColor="text1"/>
                <w:sz w:val="22"/>
              </w:rPr>
              <w:t>тыс. рублей, в том числе по годам, тыс. рублей: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Бюджет </w:t>
            </w: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Петрозаводского городского округа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 xml:space="preserve">Бюджет </w:t>
            </w: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Республики Карелия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 xml:space="preserve">Федеральный </w:t>
            </w: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lastRenderedPageBreak/>
              <w:t>бюджет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348 999,9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325 999,9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23 000,0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936 217,5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486 217,5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450 000,0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491 767,5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364 362,5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101 762,0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25 643,0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519 764,1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376 761,4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143 002,7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953 005,9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362 749,9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190 256,0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400 000,0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1 456 302,5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278 238,6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529 263,9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648 800,0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1 139 994,5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419 130,2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720 864,3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9C353E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9C353E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FB47DF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990 291,1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FB47DF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325 375,3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FB47DF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664 915,8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FB47DF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9C353E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9C353E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FB47DF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720 737,7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FB47DF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301 390,7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FB47DF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419 347,0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FB47DF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9C353E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9C353E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FB47DF" w:rsidRDefault="00E83DAB" w:rsidP="009C65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C65AD" w:rsidRPr="00FB47DF">
              <w:rPr>
                <w:rFonts w:ascii="Times New Roman" w:eastAsia="Times New Roman" w:hAnsi="Times New Roman" w:cs="Times New Roman"/>
                <w:lang w:eastAsia="ru-RU"/>
              </w:rPr>
              <w:t> 663 712,2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FB47DF" w:rsidRDefault="00C34D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442 451,1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FB47DF" w:rsidRDefault="00C34D04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1 221 261,1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FB47DF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9C353E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9C353E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9C353E" w:rsidRDefault="004937E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F5C88">
              <w:rPr>
                <w:rFonts w:ascii="Times New Roman" w:eastAsia="Times New Roman" w:hAnsi="Times New Roman" w:cs="Times New Roman"/>
                <w:lang w:eastAsia="ru-RU"/>
              </w:rPr>
              <w:t>848 982,7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D958B3" w:rsidRDefault="004937E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8B3">
              <w:rPr>
                <w:rFonts w:ascii="Times New Roman" w:eastAsia="Times New Roman" w:hAnsi="Times New Roman" w:cs="Times New Roman"/>
                <w:lang w:eastAsia="ru-RU"/>
              </w:rPr>
              <w:t>318 801,6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D958B3" w:rsidRDefault="004937E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58B3">
              <w:rPr>
                <w:rFonts w:ascii="Times New Roman" w:eastAsia="Times New Roman" w:hAnsi="Times New Roman" w:cs="Times New Roman"/>
                <w:lang w:eastAsia="ru-RU"/>
              </w:rPr>
              <w:t>530 181,1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9C353E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4937E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9C353E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9C353E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9C353E" w:rsidRDefault="00AF5C8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F5C88">
              <w:rPr>
                <w:rFonts w:ascii="Times New Roman" w:eastAsia="Times New Roman" w:hAnsi="Times New Roman" w:cs="Times New Roman"/>
                <w:lang w:eastAsia="ru-RU"/>
              </w:rPr>
              <w:t>613 206,6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9C353E" w:rsidRDefault="00AF5C8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F5C88">
              <w:rPr>
                <w:rFonts w:ascii="Times New Roman" w:eastAsia="Times New Roman" w:hAnsi="Times New Roman" w:cs="Times New Roman"/>
                <w:lang w:eastAsia="ru-RU"/>
              </w:rPr>
              <w:t>481 325,5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AF5C88" w:rsidRDefault="00AF5C88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5C88">
              <w:rPr>
                <w:rFonts w:ascii="Times New Roman" w:eastAsia="Times New Roman" w:hAnsi="Times New Roman" w:cs="Times New Roman"/>
                <w:lang w:eastAsia="ru-RU"/>
              </w:rPr>
              <w:t>131 881,1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AF5C88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AF5C88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9C353E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9C353E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9C353E" w:rsidRDefault="00D7343E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D7343E">
              <w:rPr>
                <w:rFonts w:ascii="Times New Roman" w:eastAsia="Times New Roman" w:hAnsi="Times New Roman" w:cs="Times New Roman"/>
                <w:lang w:eastAsia="ru-RU"/>
              </w:rPr>
              <w:t>910 013,8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D7343E" w:rsidRDefault="00D7343E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43E">
              <w:rPr>
                <w:rFonts w:ascii="Times New Roman" w:eastAsia="Times New Roman" w:hAnsi="Times New Roman" w:cs="Times New Roman"/>
                <w:lang w:eastAsia="ru-RU"/>
              </w:rPr>
              <w:t>610 013,8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D7343E" w:rsidRDefault="00D7343E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43E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="00C34D04" w:rsidRPr="00D7343E">
              <w:rPr>
                <w:rFonts w:ascii="Times New Roman" w:eastAsia="Times New Roman" w:hAnsi="Times New Roman" w:cs="Times New Roman"/>
                <w:lang w:eastAsia="ru-RU"/>
              </w:rPr>
              <w:t>0 00</w:t>
            </w:r>
            <w:r w:rsidR="00A57CDF" w:rsidRPr="00D7343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D7343E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7343E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A57CDF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A57CDF" w:rsidRPr="009C353E" w:rsidRDefault="00A57CDF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A57CDF" w:rsidRPr="009C353E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A57CDF" w:rsidRPr="008F0421" w:rsidRDefault="008F0421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421">
              <w:rPr>
                <w:rFonts w:ascii="Times New Roman" w:eastAsia="Times New Roman" w:hAnsi="Times New Roman" w:cs="Times New Roman"/>
                <w:lang w:eastAsia="ru-RU"/>
              </w:rPr>
              <w:t>611 987,8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A57CDF" w:rsidRPr="008F0421" w:rsidRDefault="008F0421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421">
              <w:rPr>
                <w:rFonts w:ascii="Times New Roman" w:eastAsia="Times New Roman" w:hAnsi="Times New Roman" w:cs="Times New Roman"/>
                <w:lang w:eastAsia="ru-RU"/>
              </w:rPr>
              <w:t>611 987,8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A57CDF" w:rsidRPr="008F0421" w:rsidRDefault="00A57CDF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42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A57CDF" w:rsidRPr="008F0421" w:rsidRDefault="00A57CDF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F0421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26FF2" w:rsidRPr="00CB409F" w:rsidRDefault="00C44AFB" w:rsidP="0086591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CB409F">
              <w:rPr>
                <w:rFonts w:ascii="Times New Roman" w:hAnsi="Times New Roman" w:cs="Times New Roman"/>
                <w:color w:val="000000" w:themeColor="text1"/>
                <w:sz w:val="22"/>
              </w:rPr>
              <w:t>Подпрограмма 2. Повышение безопасности дорожного движения на территории Петрозаводского городского округа</w:t>
            </w:r>
            <w:r w:rsidR="00D26FF2" w:rsidRPr="00CB409F">
              <w:rPr>
                <w:rFonts w:ascii="Times New Roman" w:hAnsi="Times New Roman" w:cs="Times New Roman"/>
                <w:color w:val="000000" w:themeColor="text1"/>
                <w:sz w:val="22"/>
              </w:rPr>
              <w:t>:</w:t>
            </w:r>
          </w:p>
          <w:p w:rsidR="00C44AFB" w:rsidRPr="009C353E" w:rsidRDefault="00C44AFB" w:rsidP="00D45911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CB409F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всего – </w:t>
            </w:r>
            <w:r w:rsidR="00CB409F" w:rsidRPr="00CB409F">
              <w:rPr>
                <w:rFonts w:ascii="Times New Roman" w:eastAsia="Times New Roman" w:hAnsi="Times New Roman" w:cs="Times New Roman"/>
                <w:sz w:val="22"/>
              </w:rPr>
              <w:t>841 643,6</w:t>
            </w:r>
            <w:r w:rsidR="001629D0" w:rsidRPr="00CB40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B409F">
              <w:rPr>
                <w:rFonts w:ascii="Times New Roman" w:hAnsi="Times New Roman" w:cs="Times New Roman"/>
                <w:color w:val="000000" w:themeColor="text1"/>
                <w:sz w:val="22"/>
              </w:rPr>
              <w:t>тыс. рублей, в том числе по годам, тыс. рублей: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Петрозаводского городского округа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Республики Карелия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Федеральный бюджет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24 759,6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24 759,6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19 474,6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19 474,6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27 457,0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23 300,0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4 157,0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27 200,0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18 200,0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9 000,0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43 916,0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29 759,0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14 157,0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82 445,7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28 766,7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53 678,9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58 438,8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39 624,1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18 814,7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7E79C9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9C353E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9C353E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FB47D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85 406,8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FB47D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46 206,8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FB47D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39 200,0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FB47D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9C353E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9C353E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FB47D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137 314,7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FB47D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43 054,7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FB47D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94 260,0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FB47D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9C353E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9C353E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FB47DF" w:rsidRDefault="00520845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147 088,1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FB47DF" w:rsidRDefault="00520845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52 838,1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FB47DF" w:rsidRDefault="00520845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94 250,0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FB47DF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9C353E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9C353E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9C353E" w:rsidRDefault="004937E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AF5C88">
              <w:rPr>
                <w:rFonts w:ascii="Times New Roman" w:eastAsia="Times New Roman" w:hAnsi="Times New Roman" w:cs="Times New Roman"/>
                <w:lang w:eastAsia="ru-RU"/>
              </w:rPr>
              <w:t>28 463,3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9C353E" w:rsidRDefault="004937E7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85DBD">
              <w:rPr>
                <w:rFonts w:ascii="Times New Roman" w:eastAsia="Times New Roman" w:hAnsi="Times New Roman" w:cs="Times New Roman"/>
                <w:lang w:eastAsia="ru-RU"/>
              </w:rPr>
              <w:t>28 463,3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4937E7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7E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4937E7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7E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9C353E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9C353E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AF5C88" w:rsidRDefault="00AF5C88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5C88">
              <w:rPr>
                <w:rFonts w:ascii="Times New Roman" w:eastAsia="Times New Roman" w:hAnsi="Times New Roman" w:cs="Times New Roman"/>
                <w:lang w:eastAsia="ru-RU"/>
              </w:rPr>
              <w:t>57 838,4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AF5C88" w:rsidRDefault="00AF5C88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5C88">
              <w:rPr>
                <w:rFonts w:ascii="Times New Roman" w:eastAsia="Times New Roman" w:hAnsi="Times New Roman" w:cs="Times New Roman"/>
                <w:lang w:eastAsia="ru-RU"/>
              </w:rPr>
              <w:t>57 838,4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AF5C88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5C8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AF5C88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5C8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9C353E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9C353E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E64B27" w:rsidRDefault="00E64B27" w:rsidP="00B25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B27">
              <w:rPr>
                <w:rFonts w:ascii="Times New Roman" w:eastAsia="Times New Roman" w:hAnsi="Times New Roman" w:cs="Times New Roman"/>
                <w:lang w:eastAsia="ru-RU"/>
              </w:rPr>
              <w:t>50 078,3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E64B27" w:rsidRDefault="00E64B27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B27">
              <w:rPr>
                <w:rFonts w:ascii="Times New Roman" w:eastAsia="Times New Roman" w:hAnsi="Times New Roman" w:cs="Times New Roman"/>
                <w:lang w:eastAsia="ru-RU"/>
              </w:rPr>
              <w:t>50 078,3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E64B27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B2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E64B27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64B2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E79C9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7E79C9" w:rsidRPr="009C353E" w:rsidRDefault="007E79C9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7E79C9" w:rsidRPr="009C353E" w:rsidRDefault="007E79C9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7E79C9" w:rsidRPr="008F0421" w:rsidRDefault="008F0421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421">
              <w:rPr>
                <w:rFonts w:ascii="Times New Roman" w:eastAsia="Times New Roman" w:hAnsi="Times New Roman" w:cs="Times New Roman"/>
                <w:lang w:eastAsia="ru-RU"/>
              </w:rPr>
              <w:t>51 762,3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7E79C9" w:rsidRPr="008F0421" w:rsidRDefault="008F0421" w:rsidP="008E1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421">
              <w:rPr>
                <w:rFonts w:ascii="Times New Roman" w:eastAsia="Times New Roman" w:hAnsi="Times New Roman" w:cs="Times New Roman"/>
                <w:lang w:eastAsia="ru-RU"/>
              </w:rPr>
              <w:t>51 762,3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7E79C9" w:rsidRPr="008F0421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42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7E79C9" w:rsidRPr="008F0421" w:rsidRDefault="007E79C9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042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7973" w:type="dxa"/>
            <w:gridSpan w:val="5"/>
            <w:shd w:val="clear" w:color="auto" w:fill="FFFFFF" w:themeFill="background1"/>
          </w:tcPr>
          <w:p w:rsidR="00D26FF2" w:rsidRPr="008F5E16" w:rsidRDefault="00C44AFB" w:rsidP="00A85908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8F5E16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Подпрограмма 3. Развитие транспортного обслуживания населения: </w:t>
            </w:r>
          </w:p>
          <w:p w:rsidR="00C44AFB" w:rsidRPr="009C353E" w:rsidRDefault="00C44AFB" w:rsidP="0049341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8F5E16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всего – </w:t>
            </w:r>
            <w:r w:rsidR="008F5E16" w:rsidRPr="008F5E16">
              <w:rPr>
                <w:rFonts w:ascii="Times New Roman" w:eastAsia="Times New Roman" w:hAnsi="Times New Roman" w:cs="Times New Roman"/>
                <w:sz w:val="22"/>
              </w:rPr>
              <w:t>3 024 312,2</w:t>
            </w:r>
            <w:r w:rsidR="00EC0190" w:rsidRPr="008F5E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F5E16">
              <w:rPr>
                <w:rFonts w:ascii="Times New Roman" w:hAnsi="Times New Roman" w:cs="Times New Roman"/>
                <w:color w:val="000000" w:themeColor="text1"/>
                <w:sz w:val="22"/>
              </w:rPr>
              <w:t>тыс. рублей, в том числе по годам, тыс. рублей:</w:t>
            </w:r>
            <w:bookmarkStart w:id="0" w:name="_GoBack"/>
            <w:bookmarkEnd w:id="0"/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Год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Петрозаводского городского округа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Бюджет Республики Карелия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Федеральный бюджет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110 02</w:t>
            </w:r>
            <w:r w:rsidR="00C44AFB"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6,3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110 02</w:t>
            </w:r>
            <w:r w:rsidR="00C44AFB"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6,3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86591C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74 928,3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74 928,3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9B6B7D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50 182,8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50 182,8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56 778,8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56 778,8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2019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32 470,9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32 470,9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91 905,8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77 890,0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14 015,8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EC0190" w:rsidRPr="009C353E" w:rsidTr="00B35320">
        <w:tc>
          <w:tcPr>
            <w:tcW w:w="1876" w:type="dxa"/>
            <w:vMerge/>
            <w:shd w:val="clear" w:color="auto" w:fill="FFFFFF" w:themeFill="background1"/>
          </w:tcPr>
          <w:p w:rsidR="00EC0190" w:rsidRPr="009C353E" w:rsidRDefault="00EC0190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C0190" w:rsidRPr="009C353E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2021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EC0190" w:rsidRPr="00FB47DF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386 516,9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EC0190" w:rsidRPr="00FB47DF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42 695,6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EC0190" w:rsidRPr="00FB47DF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343 821,3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EC0190" w:rsidRPr="00FB47DF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EC0190" w:rsidRPr="009C353E" w:rsidTr="00B35320">
        <w:tc>
          <w:tcPr>
            <w:tcW w:w="1876" w:type="dxa"/>
            <w:vMerge/>
            <w:shd w:val="clear" w:color="auto" w:fill="FFFFFF" w:themeFill="background1"/>
          </w:tcPr>
          <w:p w:rsidR="00EC0190" w:rsidRPr="009C353E" w:rsidRDefault="00EC0190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C0190" w:rsidRPr="009C353E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EC0190" w:rsidRPr="00FB47DF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86 911,5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EC0190" w:rsidRPr="00FB47DF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86 911,5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EC0190" w:rsidRPr="00FB47DF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EC0190" w:rsidRPr="00FB47DF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EC0190" w:rsidRPr="009C353E" w:rsidTr="00B35320">
        <w:tc>
          <w:tcPr>
            <w:tcW w:w="1876" w:type="dxa"/>
            <w:vMerge/>
            <w:shd w:val="clear" w:color="auto" w:fill="FFFFFF" w:themeFill="background1"/>
          </w:tcPr>
          <w:p w:rsidR="00EC0190" w:rsidRPr="009C353E" w:rsidRDefault="00EC0190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EC0190" w:rsidRPr="009C353E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2023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EC0190" w:rsidRPr="00FB47DF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407 219,8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EC0190" w:rsidRPr="00FB47DF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96 919,8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EC0190" w:rsidRPr="00FB47DF" w:rsidRDefault="00EC0190" w:rsidP="008E10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47DF">
              <w:rPr>
                <w:rFonts w:ascii="Times New Roman" w:eastAsia="Times New Roman" w:hAnsi="Times New Roman" w:cs="Times New Roman"/>
                <w:lang w:eastAsia="ru-RU"/>
              </w:rPr>
              <w:t>310 300,0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EC0190" w:rsidRPr="00FB47DF" w:rsidRDefault="00EC0190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2024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FB47DF" w:rsidRDefault="00AD04D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446 786,6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FB47DF" w:rsidRDefault="00AD04D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175 756,8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FB47DF" w:rsidRDefault="00AD04D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271 029,8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FB47DF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B47DF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2025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9C353E" w:rsidRDefault="004937E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AF5C88">
              <w:rPr>
                <w:rFonts w:ascii="Times New Roman" w:hAnsi="Times New Roman" w:cs="Times New Roman"/>
                <w:color w:val="000000" w:themeColor="text1"/>
                <w:sz w:val="22"/>
              </w:rPr>
              <w:t>337 453,8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958B3" w:rsidRDefault="004937E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958B3">
              <w:rPr>
                <w:rFonts w:ascii="Times New Roman" w:hAnsi="Times New Roman" w:cs="Times New Roman"/>
                <w:color w:val="000000" w:themeColor="text1"/>
                <w:sz w:val="22"/>
              </w:rPr>
              <w:t>220 945,5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958B3" w:rsidRDefault="00120A4C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958B3">
              <w:rPr>
                <w:rFonts w:ascii="Times New Roman" w:hAnsi="Times New Roman" w:cs="Times New Roman"/>
                <w:color w:val="000000" w:themeColor="text1"/>
                <w:sz w:val="22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4937E7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2026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D3410D" w:rsidRDefault="00D3410D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410D">
              <w:rPr>
                <w:rFonts w:ascii="Times New Roman" w:hAnsi="Times New Roman" w:cs="Times New Roman"/>
                <w:color w:val="000000" w:themeColor="text1"/>
                <w:sz w:val="22"/>
              </w:rPr>
              <w:t>278 945,9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D3410D" w:rsidRDefault="00D3410D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410D">
              <w:rPr>
                <w:rFonts w:ascii="Times New Roman" w:hAnsi="Times New Roman" w:cs="Times New Roman"/>
                <w:color w:val="000000" w:themeColor="text1"/>
                <w:sz w:val="22"/>
              </w:rPr>
              <w:t>278 945,9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D3410D" w:rsidRDefault="00D3410D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410D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D3410D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D3410D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9C353E" w:rsidTr="00B35320">
        <w:tc>
          <w:tcPr>
            <w:tcW w:w="1876" w:type="dxa"/>
            <w:vMerge/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2027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9C353E" w:rsidRDefault="00A27155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A27155">
              <w:rPr>
                <w:rFonts w:ascii="Times New Roman" w:hAnsi="Times New Roman" w:cs="Times New Roman"/>
                <w:color w:val="000000" w:themeColor="text1"/>
                <w:sz w:val="22"/>
              </w:rPr>
              <w:t>332 092,4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9C353E" w:rsidRDefault="00A27155" w:rsidP="000120E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A27155">
              <w:rPr>
                <w:rFonts w:ascii="Times New Roman" w:hAnsi="Times New Roman" w:cs="Times New Roman"/>
                <w:color w:val="000000" w:themeColor="text1"/>
                <w:sz w:val="22"/>
              </w:rPr>
              <w:t>215 584,1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9C353E" w:rsidRDefault="00AD04D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A27155">
              <w:rPr>
                <w:rFonts w:ascii="Times New Roman" w:hAnsi="Times New Roman" w:cs="Times New Roman"/>
                <w:color w:val="000000" w:themeColor="text1"/>
                <w:sz w:val="22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A27155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  <w:tr w:rsidR="00C44AFB" w:rsidRPr="00C44AFB" w:rsidTr="00B35320">
        <w:tc>
          <w:tcPr>
            <w:tcW w:w="1876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44AFB" w:rsidRPr="009C353E" w:rsidRDefault="00C44AFB" w:rsidP="001E2D37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</w:p>
        </w:tc>
        <w:tc>
          <w:tcPr>
            <w:tcW w:w="680" w:type="dxa"/>
            <w:shd w:val="clear" w:color="auto" w:fill="FFFFFF" w:themeFill="background1"/>
            <w:vAlign w:val="center"/>
          </w:tcPr>
          <w:p w:rsidR="00C44AFB" w:rsidRPr="009C353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9C353E">
              <w:rPr>
                <w:rFonts w:ascii="Times New Roman" w:hAnsi="Times New Roman" w:cs="Times New Roman"/>
                <w:color w:val="000000" w:themeColor="text1"/>
                <w:sz w:val="22"/>
              </w:rPr>
              <w:t>2028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C44AFB" w:rsidRPr="009C353E" w:rsidRDefault="007E70FE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7E70FE">
              <w:rPr>
                <w:rFonts w:ascii="Times New Roman" w:hAnsi="Times New Roman" w:cs="Times New Roman"/>
                <w:color w:val="000000" w:themeColor="text1"/>
                <w:sz w:val="22"/>
              </w:rPr>
              <w:t>332 092,4</w:t>
            </w:r>
          </w:p>
        </w:tc>
        <w:tc>
          <w:tcPr>
            <w:tcW w:w="1814" w:type="dxa"/>
            <w:shd w:val="clear" w:color="auto" w:fill="FFFFFF" w:themeFill="background1"/>
            <w:vAlign w:val="center"/>
          </w:tcPr>
          <w:p w:rsidR="00C44AFB" w:rsidRPr="009C353E" w:rsidRDefault="007E70FE" w:rsidP="000120E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highlight w:val="yellow"/>
              </w:rPr>
            </w:pPr>
            <w:r w:rsidRPr="007E70FE">
              <w:rPr>
                <w:rFonts w:ascii="Times New Roman" w:hAnsi="Times New Roman" w:cs="Times New Roman"/>
                <w:color w:val="000000" w:themeColor="text1"/>
                <w:sz w:val="22"/>
              </w:rPr>
              <w:t>215 584,1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C44AFB" w:rsidRPr="007E70FE" w:rsidRDefault="00AD04D7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E70FE">
              <w:rPr>
                <w:rFonts w:ascii="Times New Roman" w:hAnsi="Times New Roman" w:cs="Times New Roman"/>
                <w:color w:val="000000" w:themeColor="text1"/>
                <w:sz w:val="22"/>
              </w:rPr>
              <w:t>116 508,3</w:t>
            </w:r>
          </w:p>
        </w:tc>
        <w:tc>
          <w:tcPr>
            <w:tcW w:w="1965" w:type="dxa"/>
            <w:shd w:val="clear" w:color="auto" w:fill="FFFFFF" w:themeFill="background1"/>
            <w:vAlign w:val="center"/>
          </w:tcPr>
          <w:p w:rsidR="00C44AFB" w:rsidRPr="007E70FE" w:rsidRDefault="00C44AFB" w:rsidP="001E2D3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7E70FE">
              <w:rPr>
                <w:rFonts w:ascii="Times New Roman" w:hAnsi="Times New Roman" w:cs="Times New Roman"/>
                <w:color w:val="000000" w:themeColor="text1"/>
                <w:sz w:val="22"/>
              </w:rPr>
              <w:t>0,0</w:t>
            </w:r>
          </w:p>
        </w:tc>
      </w:tr>
    </w:tbl>
    <w:p w:rsidR="00DB6600" w:rsidRPr="00101879" w:rsidRDefault="00DB6600" w:rsidP="001E2D37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p w:rsidR="00B6642F" w:rsidRPr="00101879" w:rsidRDefault="00B6642F" w:rsidP="001E2D37">
      <w:pPr>
        <w:pStyle w:val="ConsPlusNormal"/>
        <w:jc w:val="both"/>
        <w:rPr>
          <w:rFonts w:ascii="Times New Roman" w:hAnsi="Times New Roman" w:cs="Times New Roman"/>
          <w:szCs w:val="20"/>
        </w:rPr>
      </w:pPr>
    </w:p>
    <w:sectPr w:rsidR="00B6642F" w:rsidRPr="00101879" w:rsidSect="0086591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600"/>
    <w:rsid w:val="0001198C"/>
    <w:rsid w:val="00016D14"/>
    <w:rsid w:val="00071641"/>
    <w:rsid w:val="00076712"/>
    <w:rsid w:val="00077A04"/>
    <w:rsid w:val="00087B2A"/>
    <w:rsid w:val="000C002D"/>
    <w:rsid w:val="000C1128"/>
    <w:rsid w:val="000D058D"/>
    <w:rsid w:val="000D6F85"/>
    <w:rsid w:val="000E0D74"/>
    <w:rsid w:val="00101879"/>
    <w:rsid w:val="00120A4C"/>
    <w:rsid w:val="001629D0"/>
    <w:rsid w:val="00166989"/>
    <w:rsid w:val="00184B6B"/>
    <w:rsid w:val="001D6E5D"/>
    <w:rsid w:val="001E1B09"/>
    <w:rsid w:val="001E262D"/>
    <w:rsid w:val="001E2D37"/>
    <w:rsid w:val="00204982"/>
    <w:rsid w:val="00223ABA"/>
    <w:rsid w:val="00230D81"/>
    <w:rsid w:val="00250688"/>
    <w:rsid w:val="00250F5B"/>
    <w:rsid w:val="00267504"/>
    <w:rsid w:val="002B2B08"/>
    <w:rsid w:val="003057AD"/>
    <w:rsid w:val="00336E14"/>
    <w:rsid w:val="003449CD"/>
    <w:rsid w:val="003749ED"/>
    <w:rsid w:val="003952F4"/>
    <w:rsid w:val="003F127F"/>
    <w:rsid w:val="003F275E"/>
    <w:rsid w:val="00402F7F"/>
    <w:rsid w:val="00413402"/>
    <w:rsid w:val="00415CE0"/>
    <w:rsid w:val="0041622E"/>
    <w:rsid w:val="00437FBD"/>
    <w:rsid w:val="00461C07"/>
    <w:rsid w:val="00476755"/>
    <w:rsid w:val="0049341E"/>
    <w:rsid w:val="004937E7"/>
    <w:rsid w:val="004A0482"/>
    <w:rsid w:val="004B615F"/>
    <w:rsid w:val="004D0E14"/>
    <w:rsid w:val="004D65C2"/>
    <w:rsid w:val="004D71E9"/>
    <w:rsid w:val="004F48E2"/>
    <w:rsid w:val="00507B3F"/>
    <w:rsid w:val="00520845"/>
    <w:rsid w:val="005258FC"/>
    <w:rsid w:val="005260FA"/>
    <w:rsid w:val="00535278"/>
    <w:rsid w:val="005353E1"/>
    <w:rsid w:val="0054220D"/>
    <w:rsid w:val="005B2DAB"/>
    <w:rsid w:val="005E455C"/>
    <w:rsid w:val="00690978"/>
    <w:rsid w:val="006D5D1D"/>
    <w:rsid w:val="006D64AD"/>
    <w:rsid w:val="00723E17"/>
    <w:rsid w:val="0074653A"/>
    <w:rsid w:val="00752266"/>
    <w:rsid w:val="00762E57"/>
    <w:rsid w:val="00786FB8"/>
    <w:rsid w:val="007922DA"/>
    <w:rsid w:val="007C0DC7"/>
    <w:rsid w:val="007E70FE"/>
    <w:rsid w:val="007E79C9"/>
    <w:rsid w:val="007F3E7C"/>
    <w:rsid w:val="007F6A08"/>
    <w:rsid w:val="00804282"/>
    <w:rsid w:val="0081262D"/>
    <w:rsid w:val="0081432D"/>
    <w:rsid w:val="00823A89"/>
    <w:rsid w:val="00832632"/>
    <w:rsid w:val="0086591C"/>
    <w:rsid w:val="00883B29"/>
    <w:rsid w:val="00885DBD"/>
    <w:rsid w:val="008D63CD"/>
    <w:rsid w:val="008F0421"/>
    <w:rsid w:val="008F49DC"/>
    <w:rsid w:val="008F5E16"/>
    <w:rsid w:val="008F6461"/>
    <w:rsid w:val="00902003"/>
    <w:rsid w:val="00904570"/>
    <w:rsid w:val="0091564F"/>
    <w:rsid w:val="00971BA4"/>
    <w:rsid w:val="00973112"/>
    <w:rsid w:val="0098215D"/>
    <w:rsid w:val="009866DE"/>
    <w:rsid w:val="00990169"/>
    <w:rsid w:val="009A2657"/>
    <w:rsid w:val="009A788C"/>
    <w:rsid w:val="009B6B7D"/>
    <w:rsid w:val="009C353E"/>
    <w:rsid w:val="009C65AD"/>
    <w:rsid w:val="009D7ED3"/>
    <w:rsid w:val="009F035B"/>
    <w:rsid w:val="00A048FC"/>
    <w:rsid w:val="00A27155"/>
    <w:rsid w:val="00A57CDF"/>
    <w:rsid w:val="00A85908"/>
    <w:rsid w:val="00A938AA"/>
    <w:rsid w:val="00AC29A7"/>
    <w:rsid w:val="00AD04D7"/>
    <w:rsid w:val="00AF5C88"/>
    <w:rsid w:val="00AF73E8"/>
    <w:rsid w:val="00B25636"/>
    <w:rsid w:val="00B33637"/>
    <w:rsid w:val="00B43769"/>
    <w:rsid w:val="00B5522A"/>
    <w:rsid w:val="00B574FD"/>
    <w:rsid w:val="00B6642F"/>
    <w:rsid w:val="00BB0B94"/>
    <w:rsid w:val="00BC1510"/>
    <w:rsid w:val="00BC568F"/>
    <w:rsid w:val="00C00BB4"/>
    <w:rsid w:val="00C21D45"/>
    <w:rsid w:val="00C34D04"/>
    <w:rsid w:val="00C44AFB"/>
    <w:rsid w:val="00C64848"/>
    <w:rsid w:val="00C67FA8"/>
    <w:rsid w:val="00C70841"/>
    <w:rsid w:val="00C804A6"/>
    <w:rsid w:val="00C95C63"/>
    <w:rsid w:val="00CB409F"/>
    <w:rsid w:val="00CB70B5"/>
    <w:rsid w:val="00D1735D"/>
    <w:rsid w:val="00D26FF2"/>
    <w:rsid w:val="00D3265C"/>
    <w:rsid w:val="00D3410D"/>
    <w:rsid w:val="00D36ECB"/>
    <w:rsid w:val="00D42AA2"/>
    <w:rsid w:val="00D45911"/>
    <w:rsid w:val="00D61A79"/>
    <w:rsid w:val="00D7343E"/>
    <w:rsid w:val="00D958B3"/>
    <w:rsid w:val="00D97CA0"/>
    <w:rsid w:val="00DB6600"/>
    <w:rsid w:val="00DD266A"/>
    <w:rsid w:val="00DD6C50"/>
    <w:rsid w:val="00E02810"/>
    <w:rsid w:val="00E22408"/>
    <w:rsid w:val="00E50202"/>
    <w:rsid w:val="00E64B27"/>
    <w:rsid w:val="00E83DAB"/>
    <w:rsid w:val="00EA36A4"/>
    <w:rsid w:val="00EC0190"/>
    <w:rsid w:val="00ED227F"/>
    <w:rsid w:val="00EE6142"/>
    <w:rsid w:val="00EF05FB"/>
    <w:rsid w:val="00EF0926"/>
    <w:rsid w:val="00F20C70"/>
    <w:rsid w:val="00F25977"/>
    <w:rsid w:val="00F63558"/>
    <w:rsid w:val="00F72494"/>
    <w:rsid w:val="00F843B4"/>
    <w:rsid w:val="00FB47DF"/>
    <w:rsid w:val="00FB51EC"/>
    <w:rsid w:val="00FC1022"/>
    <w:rsid w:val="00FD6441"/>
    <w:rsid w:val="00FE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B66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B66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B664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04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4570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101879"/>
    <w:rPr>
      <w:rFonts w:ascii="Arial" w:eastAsiaTheme="minorEastAsia" w:hAnsi="Arial" w:cs="Arial"/>
      <w:sz w:val="20"/>
      <w:lang w:eastAsia="ru-RU"/>
    </w:rPr>
  </w:style>
  <w:style w:type="paragraph" w:styleId="a6">
    <w:name w:val="Title"/>
    <w:basedOn w:val="a"/>
    <w:next w:val="a"/>
    <w:link w:val="a7"/>
    <w:qFormat/>
    <w:rsid w:val="00230D8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230D8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DB660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DB66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DB660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DB660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B664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045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4570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101879"/>
    <w:rPr>
      <w:rFonts w:ascii="Arial" w:eastAsiaTheme="minorEastAsia" w:hAnsi="Arial" w:cs="Arial"/>
      <w:sz w:val="20"/>
      <w:lang w:eastAsia="ru-RU"/>
    </w:rPr>
  </w:style>
  <w:style w:type="paragraph" w:styleId="a6">
    <w:name w:val="Title"/>
    <w:basedOn w:val="a"/>
    <w:next w:val="a"/>
    <w:link w:val="a7"/>
    <w:qFormat/>
    <w:rsid w:val="00230D8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230D8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6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4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Пеуша Артур</dc:creator>
  <cp:lastModifiedBy>Ильичева Анна</cp:lastModifiedBy>
  <cp:revision>117</cp:revision>
  <cp:lastPrinted>2022-11-08T05:55:00Z</cp:lastPrinted>
  <dcterms:created xsi:type="dcterms:W3CDTF">2022-11-07T10:53:00Z</dcterms:created>
  <dcterms:modified xsi:type="dcterms:W3CDTF">2025-11-07T09:44:00Z</dcterms:modified>
</cp:coreProperties>
</file>